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75E" w:rsidRDefault="005D675E">
      <w:pPr>
        <w:spacing w:line="240" w:lineRule="auto"/>
        <w:jc w:val="center"/>
        <w:rPr>
          <w:rFonts w:ascii="Bookman Old Style" w:hAnsi="Bookman Old Style" w:cs="Bookman Old Style"/>
          <w:b/>
          <w:bCs/>
          <w:sz w:val="24"/>
          <w:szCs w:val="24"/>
        </w:rPr>
      </w:pPr>
      <w:r>
        <w:rPr>
          <w:rFonts w:ascii="Bookman Old Style" w:hAnsi="Bookman Old Style" w:cs="Bookman Old Style"/>
          <w:b/>
          <w:bCs/>
          <w:sz w:val="24"/>
          <w:szCs w:val="24"/>
        </w:rPr>
        <w:t>Wiscasset Historic Preservation Commission</w:t>
      </w:r>
    </w:p>
    <w:p w:rsidR="005D675E" w:rsidRDefault="004551A2">
      <w:pPr>
        <w:spacing w:line="240" w:lineRule="auto"/>
        <w:jc w:val="center"/>
        <w:rPr>
          <w:rFonts w:ascii="Bookman Old Style" w:hAnsi="Bookman Old Style" w:cs="Bookman Old Style"/>
          <w:sz w:val="20"/>
          <w:szCs w:val="20"/>
        </w:rPr>
      </w:pPr>
      <w:r>
        <w:rPr>
          <w:rFonts w:ascii="Bookman Old Style" w:hAnsi="Bookman Old Style" w:cs="Bookman Old Style"/>
          <w:sz w:val="20"/>
          <w:szCs w:val="20"/>
        </w:rPr>
        <w:t>Minutes, 12/1</w:t>
      </w:r>
      <w:r w:rsidR="00D7523E">
        <w:rPr>
          <w:rFonts w:ascii="Bookman Old Style" w:hAnsi="Bookman Old Style" w:cs="Bookman Old Style"/>
          <w:sz w:val="20"/>
          <w:szCs w:val="20"/>
        </w:rPr>
        <w:t>/16</w:t>
      </w:r>
    </w:p>
    <w:p w:rsidR="005D675E" w:rsidRDefault="005D675E">
      <w:pPr>
        <w:spacing w:line="240" w:lineRule="auto"/>
        <w:jc w:val="center"/>
        <w:rPr>
          <w:rFonts w:ascii="Bookman Old Style" w:hAnsi="Bookman Old Style" w:cs="Bookman Old Style"/>
          <w:sz w:val="20"/>
          <w:szCs w:val="20"/>
        </w:rPr>
      </w:pPr>
    </w:p>
    <w:p w:rsidR="005D675E" w:rsidRDefault="005D675E">
      <w:pPr>
        <w:spacing w:line="240" w:lineRule="auto"/>
        <w:rPr>
          <w:rFonts w:ascii="Bookman Old Style" w:hAnsi="Bookman Old Style" w:cs="Bookman Old Style"/>
          <w:sz w:val="20"/>
          <w:szCs w:val="20"/>
        </w:rPr>
      </w:pPr>
    </w:p>
    <w:p w:rsidR="005D675E" w:rsidRDefault="005D675E">
      <w:pPr>
        <w:spacing w:after="0" w:line="240" w:lineRule="auto"/>
        <w:ind w:left="1440" w:hanging="1440"/>
        <w:rPr>
          <w:rFonts w:ascii="Bookman Old Style" w:hAnsi="Bookman Old Style" w:cs="Bookman Old Style"/>
          <w:sz w:val="20"/>
          <w:szCs w:val="20"/>
        </w:rPr>
      </w:pPr>
      <w:r>
        <w:rPr>
          <w:rFonts w:ascii="Bookman Old Style" w:hAnsi="Bookman Old Style" w:cs="Bookman Old Style"/>
          <w:sz w:val="20"/>
          <w:szCs w:val="20"/>
        </w:rPr>
        <w:t>Present:</w:t>
      </w:r>
      <w:r w:rsidR="0090621C">
        <w:rPr>
          <w:rFonts w:ascii="Bookman Old Style" w:hAnsi="Bookman Old Style" w:cs="Bookman Old Style"/>
          <w:sz w:val="20"/>
          <w:szCs w:val="20"/>
        </w:rPr>
        <w:tab/>
        <w:t>John Reinhardt, Richard Thompson</w:t>
      </w:r>
      <w:r>
        <w:rPr>
          <w:rFonts w:ascii="Bookman Old Style" w:hAnsi="Bookman Old Style" w:cs="Bookman Old Style"/>
          <w:sz w:val="20"/>
          <w:szCs w:val="20"/>
        </w:rPr>
        <w:t>, Wendy Do</w:t>
      </w:r>
      <w:r w:rsidR="00D7523E">
        <w:rPr>
          <w:rFonts w:ascii="Bookman Old Style" w:hAnsi="Bookman Old Style" w:cs="Bookman Old Style"/>
          <w:sz w:val="20"/>
          <w:szCs w:val="20"/>
        </w:rPr>
        <w:t xml:space="preserve">novan, Susan Blagden, Gordon </w:t>
      </w:r>
      <w:proofErr w:type="spellStart"/>
      <w:r w:rsidR="00D7523E">
        <w:rPr>
          <w:rFonts w:ascii="Bookman Old Style" w:hAnsi="Bookman Old Style" w:cs="Bookman Old Style"/>
          <w:sz w:val="20"/>
          <w:szCs w:val="20"/>
        </w:rPr>
        <w:t>Kontrath</w:t>
      </w:r>
      <w:proofErr w:type="spellEnd"/>
    </w:p>
    <w:p w:rsidR="005D675E" w:rsidRDefault="005D675E">
      <w:pPr>
        <w:spacing w:line="240" w:lineRule="auto"/>
        <w:rPr>
          <w:rFonts w:ascii="Bookman Old Style" w:hAnsi="Bookman Old Style" w:cs="Bookman Old Style"/>
        </w:rPr>
      </w:pPr>
    </w:p>
    <w:p w:rsidR="005D675E" w:rsidRDefault="005D675E">
      <w:pPr>
        <w:spacing w:line="240" w:lineRule="auto"/>
        <w:rPr>
          <w:rFonts w:ascii="Bookman Old Style" w:hAnsi="Bookman Old Style" w:cs="Bookman Old Style"/>
          <w:sz w:val="20"/>
          <w:szCs w:val="20"/>
        </w:rPr>
      </w:pPr>
      <w:r>
        <w:rPr>
          <w:rFonts w:ascii="Bookman Old Style" w:hAnsi="Bookman Old Style" w:cs="Bookman Old Style"/>
          <w:sz w:val="20"/>
          <w:szCs w:val="20"/>
        </w:rPr>
        <w:t>1. Call to order</w:t>
      </w:r>
    </w:p>
    <w:p w:rsidR="005D675E" w:rsidRDefault="005D675E">
      <w:pPr>
        <w:spacing w:line="240" w:lineRule="auto"/>
        <w:rPr>
          <w:rFonts w:ascii="Bookman Old Style" w:hAnsi="Bookman Old Style" w:cs="Bookman Old Style"/>
          <w:sz w:val="20"/>
          <w:szCs w:val="20"/>
        </w:rPr>
      </w:pPr>
      <w:r>
        <w:rPr>
          <w:rFonts w:ascii="Bookman Old Style" w:hAnsi="Bookman Old Style" w:cs="Bookman Old Style"/>
          <w:sz w:val="20"/>
          <w:szCs w:val="20"/>
        </w:rPr>
        <w:t>The mee</w:t>
      </w:r>
      <w:r w:rsidR="008D6567">
        <w:rPr>
          <w:rFonts w:ascii="Bookman Old Style" w:hAnsi="Bookman Old Style" w:cs="Bookman Old Style"/>
          <w:sz w:val="20"/>
          <w:szCs w:val="20"/>
        </w:rPr>
        <w:t>ting was called to order at 5:00</w:t>
      </w:r>
      <w:r>
        <w:rPr>
          <w:rFonts w:ascii="Bookman Old Style" w:hAnsi="Bookman Old Style" w:cs="Bookman Old Style"/>
          <w:sz w:val="20"/>
          <w:szCs w:val="20"/>
        </w:rPr>
        <w:t xml:space="preserve"> pm</w:t>
      </w:r>
    </w:p>
    <w:p w:rsidR="00E57097" w:rsidRDefault="00E57097">
      <w:pPr>
        <w:spacing w:line="240" w:lineRule="auto"/>
        <w:rPr>
          <w:rFonts w:ascii="Bookman Old Style" w:hAnsi="Bookman Old Style" w:cs="Bookman Old Style"/>
          <w:sz w:val="20"/>
          <w:szCs w:val="20"/>
        </w:rPr>
      </w:pPr>
    </w:p>
    <w:p w:rsidR="005D675E" w:rsidRDefault="008D6567">
      <w:pPr>
        <w:spacing w:line="240" w:lineRule="auto"/>
        <w:rPr>
          <w:rFonts w:ascii="Bookman Old Style" w:hAnsi="Bookman Old Style" w:cs="Bookman Old Style"/>
          <w:sz w:val="20"/>
          <w:szCs w:val="20"/>
        </w:rPr>
      </w:pPr>
      <w:r>
        <w:rPr>
          <w:rFonts w:ascii="Bookman Old Style" w:hAnsi="Bookman Old Style" w:cs="Bookman Old Style"/>
          <w:sz w:val="20"/>
          <w:szCs w:val="20"/>
        </w:rPr>
        <w:t xml:space="preserve">2. Consideration of </w:t>
      </w:r>
      <w:r w:rsidR="004551A2">
        <w:rPr>
          <w:rFonts w:ascii="Bookman Old Style" w:hAnsi="Bookman Old Style" w:cs="Bookman Old Style"/>
          <w:sz w:val="20"/>
          <w:szCs w:val="20"/>
        </w:rPr>
        <w:t>November 3</w:t>
      </w:r>
      <w:r w:rsidR="00D7523E">
        <w:rPr>
          <w:rFonts w:ascii="Bookman Old Style" w:hAnsi="Bookman Old Style" w:cs="Bookman Old Style"/>
          <w:sz w:val="20"/>
          <w:szCs w:val="20"/>
        </w:rPr>
        <w:t>,</w:t>
      </w:r>
      <w:r w:rsidR="005D675E">
        <w:rPr>
          <w:rFonts w:ascii="Bookman Old Style" w:hAnsi="Bookman Old Style" w:cs="Bookman Old Style"/>
          <w:sz w:val="20"/>
          <w:szCs w:val="20"/>
        </w:rPr>
        <w:t xml:space="preserve"> 2016 minutes</w:t>
      </w:r>
    </w:p>
    <w:p w:rsidR="00E57097" w:rsidRDefault="0031605E">
      <w:pPr>
        <w:spacing w:line="240" w:lineRule="auto"/>
        <w:rPr>
          <w:rFonts w:ascii="Bookman Old Style" w:hAnsi="Bookman Old Style" w:cs="Bookman Old Style"/>
          <w:sz w:val="20"/>
          <w:szCs w:val="20"/>
        </w:rPr>
      </w:pPr>
      <w:r>
        <w:rPr>
          <w:rFonts w:ascii="Bookman Old Style" w:hAnsi="Bookman Old Style" w:cs="Bookman Old Style"/>
          <w:sz w:val="20"/>
          <w:szCs w:val="20"/>
        </w:rPr>
        <w:t>The minutes were accepted with no changes 5-0.</w:t>
      </w:r>
    </w:p>
    <w:p w:rsidR="00BB0E9B" w:rsidRDefault="00BB0E9B">
      <w:pPr>
        <w:spacing w:line="240" w:lineRule="auto"/>
        <w:rPr>
          <w:rFonts w:ascii="Bookman Old Style" w:hAnsi="Bookman Old Style" w:cs="Bookman Old Style"/>
          <w:sz w:val="20"/>
          <w:szCs w:val="20"/>
        </w:rPr>
      </w:pPr>
    </w:p>
    <w:p w:rsidR="00E57097" w:rsidRDefault="00E57097">
      <w:pPr>
        <w:spacing w:line="240" w:lineRule="auto"/>
        <w:rPr>
          <w:rFonts w:ascii="Bookman Old Style" w:hAnsi="Bookman Old Style" w:cs="Bookman Old Style"/>
          <w:sz w:val="20"/>
          <w:szCs w:val="20"/>
        </w:rPr>
      </w:pPr>
      <w:r>
        <w:rPr>
          <w:rFonts w:ascii="Bookman Old Style" w:hAnsi="Bookman Old Style" w:cs="Bookman Old Style"/>
          <w:sz w:val="20"/>
          <w:szCs w:val="20"/>
        </w:rPr>
        <w:t xml:space="preserve">3. </w:t>
      </w:r>
      <w:r w:rsidR="00107A56">
        <w:rPr>
          <w:rFonts w:ascii="Bookman Old Style" w:hAnsi="Bookman Old Style" w:cs="Bookman Old Style"/>
          <w:sz w:val="20"/>
          <w:szCs w:val="20"/>
        </w:rPr>
        <w:t>Certificate of Appropriateness Review</w:t>
      </w:r>
    </w:p>
    <w:p w:rsidR="005D675E" w:rsidRDefault="004551A2">
      <w:pPr>
        <w:spacing w:line="240" w:lineRule="auto"/>
        <w:rPr>
          <w:rFonts w:ascii="Bookman Old Style" w:hAnsi="Bookman Old Style" w:cs="Bookman Old Style"/>
          <w:sz w:val="20"/>
          <w:szCs w:val="20"/>
        </w:rPr>
      </w:pPr>
      <w:r>
        <w:rPr>
          <w:rFonts w:ascii="Bookman Old Style" w:hAnsi="Bookman Old Style" w:cs="Bookman Old Style"/>
          <w:sz w:val="20"/>
          <w:szCs w:val="20"/>
        </w:rPr>
        <w:tab/>
        <w:t>a) 4 Fort Hill St, U01-113</w:t>
      </w:r>
      <w:r w:rsidR="001B186F">
        <w:rPr>
          <w:rFonts w:ascii="Bookman Old Style" w:hAnsi="Bookman Old Style" w:cs="Bookman Old Style"/>
          <w:sz w:val="20"/>
          <w:szCs w:val="20"/>
        </w:rPr>
        <w:t xml:space="preserve"> – Applicant was not present. The review was tabled until such time as the applicant was able to attend. Richard noted that this was the second request where this applicant has not appeared.</w:t>
      </w:r>
    </w:p>
    <w:p w:rsidR="00663F1A" w:rsidRDefault="00663F1A">
      <w:pPr>
        <w:spacing w:line="240" w:lineRule="auto"/>
        <w:rPr>
          <w:rFonts w:ascii="Bookman Old Style" w:hAnsi="Bookman Old Style" w:cs="Bookman Old Style"/>
          <w:sz w:val="20"/>
          <w:szCs w:val="20"/>
        </w:rPr>
      </w:pPr>
    </w:p>
    <w:p w:rsidR="001B186F" w:rsidRDefault="001B186F">
      <w:pPr>
        <w:spacing w:line="240" w:lineRule="auto"/>
        <w:rPr>
          <w:rFonts w:ascii="Bookman Old Style" w:hAnsi="Bookman Old Style" w:cs="Bookman Old Style"/>
          <w:sz w:val="20"/>
          <w:szCs w:val="20"/>
        </w:rPr>
      </w:pPr>
      <w:r>
        <w:rPr>
          <w:rFonts w:ascii="Bookman Old Style" w:hAnsi="Bookman Old Style" w:cs="Bookman Old Style"/>
          <w:sz w:val="20"/>
          <w:szCs w:val="20"/>
        </w:rPr>
        <w:tab/>
      </w:r>
      <w:proofErr w:type="gramStart"/>
      <w:r>
        <w:rPr>
          <w:rFonts w:ascii="Bookman Old Style" w:hAnsi="Bookman Old Style" w:cs="Bookman Old Style"/>
          <w:sz w:val="20"/>
          <w:szCs w:val="20"/>
        </w:rPr>
        <w:t>b) 21 High St, U01-143 – Library roofing project.</w:t>
      </w:r>
      <w:proofErr w:type="gramEnd"/>
      <w:r>
        <w:rPr>
          <w:rFonts w:ascii="Bookman Old Style" w:hAnsi="Bookman Old Style" w:cs="Bookman Old Style"/>
          <w:sz w:val="20"/>
          <w:szCs w:val="20"/>
        </w:rPr>
        <w:t xml:space="preserve"> Estimates were provided by the applicant for different roofing material options, along with documentation supporting the use of metal roofing. The Library cannot use asphalt shingles due to the lack of proper soffit venting which leads to ice dams and leaking.</w:t>
      </w:r>
    </w:p>
    <w:p w:rsidR="001B186F" w:rsidRDefault="001B186F">
      <w:pPr>
        <w:spacing w:line="240" w:lineRule="auto"/>
        <w:rPr>
          <w:rFonts w:ascii="Bookman Old Style" w:hAnsi="Bookman Old Style" w:cs="Bookman Old Style"/>
          <w:sz w:val="20"/>
          <w:szCs w:val="20"/>
        </w:rPr>
      </w:pPr>
      <w:r>
        <w:rPr>
          <w:rFonts w:ascii="Bookman Old Style" w:hAnsi="Bookman Old Style" w:cs="Bookman Old Style"/>
          <w:sz w:val="20"/>
          <w:szCs w:val="20"/>
        </w:rPr>
        <w:tab/>
        <w:t>Wendy noted that that there are precedents for metal roofing to have been used in that time period, which makes the case for the possibility of a metal roof. It is our responsibility to act as stewards of the historic district.</w:t>
      </w:r>
    </w:p>
    <w:p w:rsidR="001B186F" w:rsidRDefault="001B186F">
      <w:pPr>
        <w:spacing w:line="240" w:lineRule="auto"/>
        <w:rPr>
          <w:rFonts w:ascii="Bookman Old Style" w:hAnsi="Bookman Old Style" w:cs="Bookman Old Style"/>
          <w:sz w:val="20"/>
          <w:szCs w:val="20"/>
        </w:rPr>
      </w:pPr>
      <w:r>
        <w:rPr>
          <w:rFonts w:ascii="Bookman Old Style" w:hAnsi="Bookman Old Style" w:cs="Bookman Old Style"/>
          <w:sz w:val="20"/>
          <w:szCs w:val="20"/>
        </w:rPr>
        <w:tab/>
        <w:t xml:space="preserve">Al stated that the applicant has done due diligence in researching materials and determined which costs are prohibitive. Moisture problems will degrade library materials which are irreplaceable. </w:t>
      </w:r>
    </w:p>
    <w:p w:rsidR="001B186F" w:rsidRDefault="001B186F">
      <w:pPr>
        <w:spacing w:line="240" w:lineRule="auto"/>
        <w:rPr>
          <w:rFonts w:ascii="Bookman Old Style" w:hAnsi="Bookman Old Style" w:cs="Bookman Old Style"/>
          <w:sz w:val="20"/>
          <w:szCs w:val="20"/>
        </w:rPr>
      </w:pPr>
      <w:r>
        <w:rPr>
          <w:rFonts w:ascii="Bookman Old Style" w:hAnsi="Bookman Old Style" w:cs="Bookman Old Style"/>
          <w:sz w:val="20"/>
          <w:szCs w:val="20"/>
        </w:rPr>
        <w:tab/>
        <w:t>The applicant stated that the building already has metal roofing on one of the bays.</w:t>
      </w:r>
    </w:p>
    <w:p w:rsidR="001B186F" w:rsidRDefault="001B186F">
      <w:pPr>
        <w:spacing w:line="240" w:lineRule="auto"/>
        <w:rPr>
          <w:rFonts w:ascii="Bookman Old Style" w:hAnsi="Bookman Old Style" w:cs="Bookman Old Style"/>
          <w:sz w:val="20"/>
          <w:szCs w:val="20"/>
        </w:rPr>
      </w:pPr>
      <w:r>
        <w:rPr>
          <w:rFonts w:ascii="Bookman Old Style" w:hAnsi="Bookman Old Style" w:cs="Bookman Old Style"/>
          <w:sz w:val="20"/>
          <w:szCs w:val="20"/>
        </w:rPr>
        <w:tab/>
        <w:t>A member of the public commented that ice dams can also be taken care of using proper insulation and heat coils.</w:t>
      </w:r>
    </w:p>
    <w:p w:rsidR="001B186F" w:rsidRDefault="001B186F">
      <w:pPr>
        <w:spacing w:line="240" w:lineRule="auto"/>
        <w:rPr>
          <w:rFonts w:ascii="Bookman Old Style" w:hAnsi="Bookman Old Style" w:cs="Bookman Old Style"/>
          <w:sz w:val="20"/>
          <w:szCs w:val="20"/>
        </w:rPr>
      </w:pPr>
      <w:r>
        <w:rPr>
          <w:rFonts w:ascii="Bookman Old Style" w:hAnsi="Bookman Old Style" w:cs="Bookman Old Style"/>
          <w:sz w:val="20"/>
          <w:szCs w:val="20"/>
        </w:rPr>
        <w:tab/>
        <w:t xml:space="preserve">Richard commented that </w:t>
      </w:r>
      <w:r w:rsidR="00571860">
        <w:rPr>
          <w:rFonts w:ascii="Bookman Old Style" w:hAnsi="Bookman Old Style" w:cs="Bookman Old Style"/>
          <w:sz w:val="20"/>
          <w:szCs w:val="20"/>
        </w:rPr>
        <w:t xml:space="preserve">the applicant’s finger-wagging was not necessary as we were mostly on her side. The problem is not black and white. The Commission is </w:t>
      </w:r>
      <w:bookmarkStart w:id="0" w:name="_GoBack"/>
      <w:bookmarkEnd w:id="0"/>
      <w:r w:rsidR="004D4099">
        <w:rPr>
          <w:rFonts w:ascii="Bookman Old Style" w:hAnsi="Bookman Old Style" w:cs="Bookman Old Style"/>
          <w:sz w:val="20"/>
          <w:szCs w:val="20"/>
        </w:rPr>
        <w:t>neither the “roof police” nor</w:t>
      </w:r>
      <w:r w:rsidR="00571860">
        <w:rPr>
          <w:rFonts w:ascii="Bookman Old Style" w:hAnsi="Bookman Old Style" w:cs="Bookman Old Style"/>
          <w:sz w:val="20"/>
          <w:szCs w:val="20"/>
        </w:rPr>
        <w:t xml:space="preserve"> the “fence police” and we are not out to get people. We are educators. The best case scenario is that the public comes to us first for guidance. The applicant has presented a reasonable middle ground.</w:t>
      </w:r>
    </w:p>
    <w:p w:rsidR="00571860" w:rsidRDefault="00571860">
      <w:pPr>
        <w:spacing w:line="240" w:lineRule="auto"/>
        <w:rPr>
          <w:rFonts w:ascii="Bookman Old Style" w:hAnsi="Bookman Old Style" w:cs="Bookman Old Style"/>
          <w:sz w:val="20"/>
          <w:szCs w:val="20"/>
        </w:rPr>
      </w:pPr>
      <w:r>
        <w:rPr>
          <w:rFonts w:ascii="Bookman Old Style" w:hAnsi="Bookman Old Style" w:cs="Bookman Old Style"/>
          <w:sz w:val="20"/>
          <w:szCs w:val="20"/>
        </w:rPr>
        <w:tab/>
        <w:t xml:space="preserve">John asked if the applicant had spoken to the abutters. Susan declined comment as she is directly across from the property. </w:t>
      </w:r>
    </w:p>
    <w:p w:rsidR="00571860" w:rsidRDefault="00571860">
      <w:pPr>
        <w:spacing w:line="240" w:lineRule="auto"/>
        <w:rPr>
          <w:rFonts w:ascii="Bookman Old Style" w:hAnsi="Bookman Old Style" w:cs="Bookman Old Style"/>
          <w:sz w:val="20"/>
          <w:szCs w:val="20"/>
        </w:rPr>
      </w:pPr>
      <w:r>
        <w:rPr>
          <w:rFonts w:ascii="Bookman Old Style" w:hAnsi="Bookman Old Style" w:cs="Bookman Old Style"/>
          <w:sz w:val="20"/>
          <w:szCs w:val="20"/>
        </w:rPr>
        <w:tab/>
        <w:t xml:space="preserve">Ben noted that the hardship exemption in the Ordinance only applies if the application has already been denied. </w:t>
      </w:r>
    </w:p>
    <w:p w:rsidR="00571860" w:rsidRDefault="00571860">
      <w:pPr>
        <w:spacing w:line="240" w:lineRule="auto"/>
        <w:rPr>
          <w:rFonts w:ascii="Bookman Old Style" w:hAnsi="Bookman Old Style" w:cs="Bookman Old Style"/>
          <w:sz w:val="20"/>
          <w:szCs w:val="20"/>
        </w:rPr>
      </w:pPr>
      <w:r>
        <w:rPr>
          <w:rFonts w:ascii="Bookman Old Style" w:hAnsi="Bookman Old Style" w:cs="Bookman Old Style"/>
          <w:sz w:val="20"/>
          <w:szCs w:val="20"/>
        </w:rPr>
        <w:lastRenderedPageBreak/>
        <w:tab/>
        <w:t xml:space="preserve">John stated that the Commission was trying to </w:t>
      </w:r>
      <w:proofErr w:type="gramStart"/>
      <w:r>
        <w:rPr>
          <w:rFonts w:ascii="Bookman Old Style" w:hAnsi="Bookman Old Style" w:cs="Bookman Old Style"/>
          <w:sz w:val="20"/>
          <w:szCs w:val="20"/>
        </w:rPr>
        <w:t>advise</w:t>
      </w:r>
      <w:proofErr w:type="gramEnd"/>
      <w:r>
        <w:rPr>
          <w:rFonts w:ascii="Bookman Old Style" w:hAnsi="Bookman Old Style" w:cs="Bookman Old Style"/>
          <w:sz w:val="20"/>
          <w:szCs w:val="20"/>
        </w:rPr>
        <w:t xml:space="preserve">. There is the possibility that the addition of a metal roof would intrude on the historic value of the neighborhood and that is his only concern. We are volunteers trying to do the best for the historic district. </w:t>
      </w:r>
    </w:p>
    <w:p w:rsidR="00571860" w:rsidRDefault="00571860">
      <w:pPr>
        <w:spacing w:line="240" w:lineRule="auto"/>
        <w:rPr>
          <w:rFonts w:ascii="Bookman Old Style" w:hAnsi="Bookman Old Style" w:cs="Bookman Old Style"/>
          <w:sz w:val="20"/>
          <w:szCs w:val="20"/>
        </w:rPr>
      </w:pPr>
      <w:r>
        <w:rPr>
          <w:rFonts w:ascii="Bookman Old Style" w:hAnsi="Bookman Old Style" w:cs="Bookman Old Style"/>
          <w:sz w:val="20"/>
          <w:szCs w:val="20"/>
        </w:rPr>
        <w:tab/>
        <w:t>Al moved that the Commission accept a standing seam metal roof for the library building as written in the application. The color will be matte black. The vote was 3-1 in favor of the application, with Susan abstaining.</w:t>
      </w:r>
    </w:p>
    <w:p w:rsidR="00571860" w:rsidRDefault="00571860">
      <w:pPr>
        <w:spacing w:line="240" w:lineRule="auto"/>
        <w:rPr>
          <w:rFonts w:ascii="Bookman Old Style" w:hAnsi="Bookman Old Style" w:cs="Bookman Old Style"/>
          <w:sz w:val="20"/>
          <w:szCs w:val="20"/>
        </w:rPr>
      </w:pPr>
      <w:r>
        <w:rPr>
          <w:rFonts w:ascii="Bookman Old Style" w:hAnsi="Bookman Old Style" w:cs="Bookman Old Style"/>
          <w:sz w:val="20"/>
          <w:szCs w:val="20"/>
        </w:rPr>
        <w:tab/>
        <w:t>David Cherry requested that the Commissioners focus on the work of the Commission and not knitting.</w:t>
      </w:r>
    </w:p>
    <w:p w:rsidR="00571860" w:rsidRDefault="00571860">
      <w:pPr>
        <w:spacing w:line="240" w:lineRule="auto"/>
        <w:rPr>
          <w:rFonts w:ascii="Bookman Old Style" w:hAnsi="Bookman Old Style" w:cs="Bookman Old Style"/>
          <w:sz w:val="20"/>
          <w:szCs w:val="20"/>
        </w:rPr>
      </w:pPr>
      <w:r>
        <w:rPr>
          <w:rFonts w:ascii="Bookman Old Style" w:hAnsi="Bookman Old Style" w:cs="Bookman Old Style"/>
          <w:sz w:val="20"/>
          <w:szCs w:val="20"/>
        </w:rPr>
        <w:tab/>
        <w:t xml:space="preserve">James </w:t>
      </w:r>
      <w:proofErr w:type="spellStart"/>
      <w:r>
        <w:rPr>
          <w:rFonts w:ascii="Bookman Old Style" w:hAnsi="Bookman Old Style" w:cs="Bookman Old Style"/>
          <w:sz w:val="20"/>
          <w:szCs w:val="20"/>
        </w:rPr>
        <w:t>Kochan</w:t>
      </w:r>
      <w:proofErr w:type="spellEnd"/>
      <w:r>
        <w:rPr>
          <w:rFonts w:ascii="Bookman Old Style" w:hAnsi="Bookman Old Style" w:cs="Bookman Old Style"/>
          <w:sz w:val="20"/>
          <w:szCs w:val="20"/>
        </w:rPr>
        <w:t>, 31 Fort Hill St, commented that his property was the first to go through the Certificate of Appropriateness review process</w:t>
      </w:r>
      <w:r w:rsidR="00663F1A">
        <w:rPr>
          <w:rFonts w:ascii="Bookman Old Style" w:hAnsi="Bookman Old Style" w:cs="Bookman Old Style"/>
          <w:sz w:val="20"/>
          <w:szCs w:val="20"/>
        </w:rPr>
        <w:t xml:space="preserve">. They put together an extensive packet for their review, questions were raised and it took 3 tries to get everything approved. Not enough credit was given to the Commission for their hard work. The Library proposal would have been denied anywhere, and the Commission made the right call. </w:t>
      </w:r>
    </w:p>
    <w:p w:rsidR="00663F1A" w:rsidRDefault="00663F1A">
      <w:pPr>
        <w:spacing w:line="240" w:lineRule="auto"/>
        <w:rPr>
          <w:rFonts w:ascii="Bookman Old Style" w:hAnsi="Bookman Old Style" w:cs="Bookman Old Style"/>
          <w:sz w:val="20"/>
          <w:szCs w:val="20"/>
        </w:rPr>
      </w:pPr>
    </w:p>
    <w:p w:rsidR="00663F1A" w:rsidRDefault="00663F1A">
      <w:pPr>
        <w:spacing w:line="240" w:lineRule="auto"/>
        <w:rPr>
          <w:rFonts w:ascii="Bookman Old Style" w:hAnsi="Bookman Old Style" w:cs="Bookman Old Style"/>
          <w:sz w:val="20"/>
          <w:szCs w:val="20"/>
        </w:rPr>
      </w:pPr>
      <w:r>
        <w:rPr>
          <w:rFonts w:ascii="Bookman Old Style" w:hAnsi="Bookman Old Style" w:cs="Bookman Old Style"/>
          <w:sz w:val="20"/>
          <w:szCs w:val="20"/>
        </w:rPr>
        <w:tab/>
      </w:r>
      <w:proofErr w:type="gramStart"/>
      <w:r>
        <w:rPr>
          <w:rFonts w:ascii="Bookman Old Style" w:hAnsi="Bookman Old Style" w:cs="Bookman Old Style"/>
          <w:sz w:val="20"/>
          <w:szCs w:val="20"/>
        </w:rPr>
        <w:t>c) 14 Middle St, U01-101 – George Freeman.</w:t>
      </w:r>
      <w:proofErr w:type="gramEnd"/>
      <w:r>
        <w:rPr>
          <w:rFonts w:ascii="Bookman Old Style" w:hAnsi="Bookman Old Style" w:cs="Bookman Old Style"/>
          <w:sz w:val="20"/>
          <w:szCs w:val="20"/>
        </w:rPr>
        <w:t xml:space="preserve"> Project is to repair walls of the shed that goes between the ell and the main house. Absence of gutters has led to rot in the sills and the siding. He would like to remove the aluminum siding, replace the rotted wood, and replace siding with clapboards to match the existing.</w:t>
      </w:r>
    </w:p>
    <w:p w:rsidR="00663F1A" w:rsidRDefault="00663F1A">
      <w:pPr>
        <w:spacing w:line="240" w:lineRule="auto"/>
        <w:rPr>
          <w:rFonts w:ascii="Bookman Old Style" w:hAnsi="Bookman Old Style" w:cs="Bookman Old Style"/>
          <w:sz w:val="20"/>
          <w:szCs w:val="20"/>
        </w:rPr>
      </w:pPr>
      <w:r>
        <w:rPr>
          <w:rFonts w:ascii="Bookman Old Style" w:hAnsi="Bookman Old Style" w:cs="Bookman Old Style"/>
          <w:sz w:val="20"/>
          <w:szCs w:val="20"/>
        </w:rPr>
        <w:tab/>
        <w:t xml:space="preserve">Susan commented that the property will be improved by </w:t>
      </w:r>
      <w:proofErr w:type="gramStart"/>
      <w:r>
        <w:rPr>
          <w:rFonts w:ascii="Bookman Old Style" w:hAnsi="Bookman Old Style" w:cs="Bookman Old Style"/>
          <w:sz w:val="20"/>
          <w:szCs w:val="20"/>
        </w:rPr>
        <w:t>removing  the</w:t>
      </w:r>
      <w:proofErr w:type="gramEnd"/>
      <w:r>
        <w:rPr>
          <w:rFonts w:ascii="Bookman Old Style" w:hAnsi="Bookman Old Style" w:cs="Bookman Old Style"/>
          <w:sz w:val="20"/>
          <w:szCs w:val="20"/>
        </w:rPr>
        <w:t xml:space="preserve"> aluminum siding, and that this is a responsible way to protect buildings in our town. Susan moved to approve the application. The </w:t>
      </w:r>
      <w:r w:rsidR="004D4099">
        <w:rPr>
          <w:rFonts w:ascii="Bookman Old Style" w:hAnsi="Bookman Old Style" w:cs="Bookman Old Style"/>
          <w:sz w:val="20"/>
          <w:szCs w:val="20"/>
        </w:rPr>
        <w:t>question was</w:t>
      </w:r>
      <w:r>
        <w:rPr>
          <w:rFonts w:ascii="Bookman Old Style" w:hAnsi="Bookman Old Style" w:cs="Bookman Old Style"/>
          <w:sz w:val="20"/>
          <w:szCs w:val="20"/>
        </w:rPr>
        <w:t xml:space="preserve"> raised about the aluminum storm windows. The applicant stated that the rest of the house has aluminum storms and so he was planning to continue in that vein. </w:t>
      </w:r>
    </w:p>
    <w:p w:rsidR="00663F1A" w:rsidRDefault="00663F1A">
      <w:pPr>
        <w:spacing w:line="240" w:lineRule="auto"/>
        <w:rPr>
          <w:rFonts w:ascii="Bookman Old Style" w:hAnsi="Bookman Old Style" w:cs="Bookman Old Style"/>
          <w:sz w:val="20"/>
          <w:szCs w:val="20"/>
        </w:rPr>
      </w:pPr>
      <w:r>
        <w:rPr>
          <w:rFonts w:ascii="Bookman Old Style" w:hAnsi="Bookman Old Style" w:cs="Bookman Old Style"/>
          <w:sz w:val="20"/>
          <w:szCs w:val="20"/>
        </w:rPr>
        <w:tab/>
        <w:t xml:space="preserve">John asked if the applicant was planning to restore the house back to 1766. The applicant replied that he was planning to do repairs as needed rather than restore all at once. </w:t>
      </w:r>
    </w:p>
    <w:p w:rsidR="00663F1A" w:rsidRDefault="00663F1A">
      <w:pPr>
        <w:spacing w:line="240" w:lineRule="auto"/>
        <w:rPr>
          <w:rFonts w:ascii="Bookman Old Style" w:hAnsi="Bookman Old Style" w:cs="Bookman Old Style"/>
          <w:sz w:val="20"/>
          <w:szCs w:val="20"/>
        </w:rPr>
      </w:pPr>
      <w:r>
        <w:rPr>
          <w:rFonts w:ascii="Bookman Old Style" w:hAnsi="Bookman Old Style" w:cs="Bookman Old Style"/>
          <w:sz w:val="20"/>
          <w:szCs w:val="20"/>
        </w:rPr>
        <w:tab/>
        <w:t>Al asked what siding would be used, and was told the plan is to remove the aluminum siding and replace clapboards in kind. The gutters are vinyl. The request is to first repair the shed, and then to remove all of the aluminum on the house.</w:t>
      </w:r>
    </w:p>
    <w:p w:rsidR="00663F1A" w:rsidRDefault="00663F1A">
      <w:pPr>
        <w:spacing w:line="240" w:lineRule="auto"/>
        <w:rPr>
          <w:rFonts w:ascii="Bookman Old Style" w:hAnsi="Bookman Old Style" w:cs="Bookman Old Style"/>
          <w:sz w:val="20"/>
          <w:szCs w:val="20"/>
        </w:rPr>
      </w:pPr>
      <w:r>
        <w:rPr>
          <w:rFonts w:ascii="Bookman Old Style" w:hAnsi="Bookman Old Style" w:cs="Bookman Old Style"/>
          <w:sz w:val="20"/>
          <w:szCs w:val="20"/>
        </w:rPr>
        <w:tab/>
        <w:t>The application was approved 5-0.</w:t>
      </w:r>
    </w:p>
    <w:p w:rsidR="00663F1A" w:rsidRDefault="00663F1A">
      <w:pPr>
        <w:spacing w:line="240" w:lineRule="auto"/>
        <w:rPr>
          <w:rFonts w:ascii="Bookman Old Style" w:hAnsi="Bookman Old Style" w:cs="Bookman Old Style"/>
          <w:sz w:val="20"/>
          <w:szCs w:val="20"/>
        </w:rPr>
      </w:pPr>
      <w:r>
        <w:rPr>
          <w:rFonts w:ascii="Bookman Old Style" w:hAnsi="Bookman Old Style" w:cs="Bookman Old Style"/>
          <w:sz w:val="20"/>
          <w:szCs w:val="20"/>
        </w:rPr>
        <w:tab/>
        <w:t xml:space="preserve">Judy Flanagan noted that the agenda and meeting time for this meeting did </w:t>
      </w:r>
      <w:r w:rsidR="00CA3506">
        <w:rPr>
          <w:rFonts w:ascii="Bookman Old Style" w:hAnsi="Bookman Old Style" w:cs="Bookman Old Style"/>
          <w:sz w:val="20"/>
          <w:szCs w:val="20"/>
        </w:rPr>
        <w:t>not appear on the town website, and that meeting minutes and agendas should be turned into the town office. Ben stated that he receives minutes and agendas, and that server problems have prevented him from updating the website.</w:t>
      </w:r>
    </w:p>
    <w:p w:rsidR="00CA3506" w:rsidRDefault="00CA3506">
      <w:pPr>
        <w:spacing w:line="240" w:lineRule="auto"/>
        <w:rPr>
          <w:rFonts w:ascii="Bookman Old Style" w:hAnsi="Bookman Old Style" w:cs="Bookman Old Style"/>
          <w:sz w:val="20"/>
          <w:szCs w:val="20"/>
        </w:rPr>
      </w:pPr>
    </w:p>
    <w:p w:rsidR="00CA3506" w:rsidRDefault="00CA3506">
      <w:pPr>
        <w:spacing w:line="240" w:lineRule="auto"/>
        <w:rPr>
          <w:rFonts w:ascii="Bookman Old Style" w:hAnsi="Bookman Old Style" w:cs="Bookman Old Style"/>
          <w:sz w:val="20"/>
          <w:szCs w:val="20"/>
        </w:rPr>
      </w:pPr>
      <w:r>
        <w:rPr>
          <w:rFonts w:ascii="Bookman Old Style" w:hAnsi="Bookman Old Style" w:cs="Bookman Old Style"/>
          <w:sz w:val="20"/>
          <w:szCs w:val="20"/>
        </w:rPr>
        <w:tab/>
      </w:r>
      <w:proofErr w:type="gramStart"/>
      <w:r>
        <w:rPr>
          <w:rFonts w:ascii="Bookman Old Style" w:hAnsi="Bookman Old Style" w:cs="Bookman Old Style"/>
          <w:sz w:val="20"/>
          <w:szCs w:val="20"/>
        </w:rPr>
        <w:t>d) 144 Federal St, U03-007 – Habitat for Humanity, Mark Primo.</w:t>
      </w:r>
      <w:proofErr w:type="gramEnd"/>
      <w:r>
        <w:rPr>
          <w:rFonts w:ascii="Bookman Old Style" w:hAnsi="Bookman Old Style" w:cs="Bookman Old Style"/>
          <w:sz w:val="20"/>
          <w:szCs w:val="20"/>
        </w:rPr>
        <w:t xml:space="preserve"> This was characterized as a “pre-application”. The property is under contract, to be divided so they can build 2 additional affordable homes. The applicant was looking for clarification on the ordinance. Currently this is a 2.8 acre parcel with and existing home. The minimum lot size is </w:t>
      </w:r>
      <w:proofErr w:type="gramStart"/>
      <w:r>
        <w:rPr>
          <w:rFonts w:ascii="Bookman Old Style" w:hAnsi="Bookman Old Style" w:cs="Bookman Old Style"/>
          <w:sz w:val="20"/>
          <w:szCs w:val="20"/>
        </w:rPr>
        <w:t xml:space="preserve">20,000 </w:t>
      </w:r>
      <w:proofErr w:type="spellStart"/>
      <w:r>
        <w:rPr>
          <w:rFonts w:ascii="Bookman Old Style" w:hAnsi="Bookman Old Style" w:cs="Bookman Old Style"/>
          <w:sz w:val="20"/>
          <w:szCs w:val="20"/>
        </w:rPr>
        <w:t>s.f.</w:t>
      </w:r>
      <w:proofErr w:type="spellEnd"/>
      <w:r>
        <w:rPr>
          <w:rFonts w:ascii="Bookman Old Style" w:hAnsi="Bookman Old Style" w:cs="Bookman Old Style"/>
          <w:sz w:val="20"/>
          <w:szCs w:val="20"/>
        </w:rPr>
        <w:t xml:space="preserve"> </w:t>
      </w:r>
      <w:proofErr w:type="gramEnd"/>
      <w:r>
        <w:rPr>
          <w:rFonts w:ascii="Bookman Old Style" w:hAnsi="Bookman Old Style" w:cs="Bookman Old Style"/>
          <w:sz w:val="20"/>
          <w:szCs w:val="20"/>
        </w:rPr>
        <w:t>With less than 100’ road frontage, must the buildings be set back 100’ from the road?</w:t>
      </w:r>
    </w:p>
    <w:p w:rsidR="00CA3506" w:rsidRDefault="00CA3506">
      <w:pPr>
        <w:spacing w:line="240" w:lineRule="auto"/>
        <w:rPr>
          <w:rFonts w:ascii="Bookman Old Style" w:hAnsi="Bookman Old Style" w:cs="Bookman Old Style"/>
          <w:sz w:val="20"/>
          <w:szCs w:val="20"/>
        </w:rPr>
      </w:pPr>
      <w:r>
        <w:rPr>
          <w:rFonts w:ascii="Bookman Old Style" w:hAnsi="Bookman Old Style" w:cs="Bookman Old Style"/>
          <w:sz w:val="20"/>
          <w:szCs w:val="20"/>
        </w:rPr>
        <w:tab/>
        <w:t>It was stated that it is important to maintain the rhythm of buildings and spacing on the street. The locations of buildings on the lots should be in keeping with the texture of the rest of the district.</w:t>
      </w:r>
    </w:p>
    <w:p w:rsidR="00CA3506" w:rsidRDefault="00CA3506">
      <w:pPr>
        <w:spacing w:line="240" w:lineRule="auto"/>
        <w:rPr>
          <w:rFonts w:ascii="Bookman Old Style" w:hAnsi="Bookman Old Style" w:cs="Bookman Old Style"/>
          <w:sz w:val="20"/>
          <w:szCs w:val="20"/>
        </w:rPr>
      </w:pPr>
      <w:r>
        <w:rPr>
          <w:rFonts w:ascii="Bookman Old Style" w:hAnsi="Bookman Old Style" w:cs="Bookman Old Style"/>
          <w:sz w:val="20"/>
          <w:szCs w:val="20"/>
        </w:rPr>
        <w:tab/>
        <w:t xml:space="preserve">Ben stated that after speaking with the codes officer and with the state, Article 2 does not apply, and the setback requirements should comply with the adjacent properties. </w:t>
      </w:r>
    </w:p>
    <w:p w:rsidR="004D4099" w:rsidRDefault="00CA3506">
      <w:pPr>
        <w:spacing w:line="240" w:lineRule="auto"/>
        <w:rPr>
          <w:rFonts w:ascii="Bookman Old Style" w:hAnsi="Bookman Old Style" w:cs="Bookman Old Style"/>
          <w:sz w:val="20"/>
          <w:szCs w:val="20"/>
        </w:rPr>
      </w:pPr>
      <w:r>
        <w:rPr>
          <w:rFonts w:ascii="Bookman Old Style" w:hAnsi="Bookman Old Style" w:cs="Bookman Old Style"/>
          <w:sz w:val="20"/>
          <w:szCs w:val="20"/>
        </w:rPr>
        <w:tab/>
      </w:r>
    </w:p>
    <w:p w:rsidR="00CA3506" w:rsidRDefault="00CA3506" w:rsidP="004D4099">
      <w:pPr>
        <w:spacing w:line="240" w:lineRule="auto"/>
        <w:ind w:firstLine="720"/>
        <w:rPr>
          <w:rFonts w:ascii="Bookman Old Style" w:hAnsi="Bookman Old Style" w:cs="Bookman Old Style"/>
          <w:sz w:val="20"/>
          <w:szCs w:val="20"/>
        </w:rPr>
      </w:pPr>
      <w:r>
        <w:rPr>
          <w:rFonts w:ascii="Bookman Old Style" w:hAnsi="Bookman Old Style" w:cs="Bookman Old Style"/>
          <w:sz w:val="20"/>
          <w:szCs w:val="20"/>
        </w:rPr>
        <w:lastRenderedPageBreak/>
        <w:t>John asked if the applicant had spoken to the abutters. The applicant said he wanted to have a better idea of what he could build before he went to the abutters. They are currently not locked into a house design. They will be single family homes, with no limit to family size, but homeowners will be chosen using certain criteria.</w:t>
      </w:r>
    </w:p>
    <w:p w:rsidR="00CA3506" w:rsidRDefault="00CA3506">
      <w:pPr>
        <w:spacing w:line="240" w:lineRule="auto"/>
        <w:rPr>
          <w:rFonts w:ascii="Bookman Old Style" w:hAnsi="Bookman Old Style" w:cs="Bookman Old Style"/>
          <w:sz w:val="20"/>
          <w:szCs w:val="20"/>
        </w:rPr>
      </w:pPr>
      <w:r>
        <w:rPr>
          <w:rFonts w:ascii="Bookman Old Style" w:hAnsi="Bookman Old Style" w:cs="Bookman Old Style"/>
          <w:sz w:val="20"/>
          <w:szCs w:val="20"/>
        </w:rPr>
        <w:tab/>
        <w:t xml:space="preserve">Ben recommended that at the time of formal application it will be a public hearing, which will take care of the abutter notification. </w:t>
      </w:r>
    </w:p>
    <w:p w:rsidR="00CA3506" w:rsidRDefault="00CA3506">
      <w:pPr>
        <w:spacing w:line="240" w:lineRule="auto"/>
        <w:rPr>
          <w:rFonts w:ascii="Bookman Old Style" w:hAnsi="Bookman Old Style" w:cs="Bookman Old Style"/>
          <w:sz w:val="20"/>
          <w:szCs w:val="20"/>
        </w:rPr>
      </w:pPr>
      <w:r>
        <w:rPr>
          <w:rFonts w:ascii="Bookman Old Style" w:hAnsi="Bookman Old Style" w:cs="Bookman Old Style"/>
          <w:sz w:val="20"/>
          <w:szCs w:val="20"/>
        </w:rPr>
        <w:tab/>
        <w:t>Susan moved to table the application until it is complete, approved 5-0.</w:t>
      </w:r>
    </w:p>
    <w:p w:rsidR="00CA3506" w:rsidRDefault="00CA3506">
      <w:pPr>
        <w:spacing w:line="240" w:lineRule="auto"/>
        <w:rPr>
          <w:rFonts w:ascii="Bookman Old Style" w:hAnsi="Bookman Old Style" w:cs="Bookman Old Style"/>
          <w:sz w:val="20"/>
          <w:szCs w:val="20"/>
        </w:rPr>
      </w:pPr>
    </w:p>
    <w:p w:rsidR="00CA3506" w:rsidRDefault="00CA3506">
      <w:pPr>
        <w:spacing w:line="240" w:lineRule="auto"/>
        <w:rPr>
          <w:rFonts w:ascii="Bookman Old Style" w:hAnsi="Bookman Old Style" w:cs="Bookman Old Style"/>
          <w:sz w:val="20"/>
          <w:szCs w:val="20"/>
        </w:rPr>
      </w:pPr>
      <w:r>
        <w:rPr>
          <w:rFonts w:ascii="Bookman Old Style" w:hAnsi="Bookman Old Style" w:cs="Bookman Old Style"/>
          <w:sz w:val="20"/>
          <w:szCs w:val="20"/>
        </w:rPr>
        <w:t>4. Historic Preservation Ordinance Review</w:t>
      </w:r>
    </w:p>
    <w:p w:rsidR="00CA3506" w:rsidRDefault="00CA3506">
      <w:pPr>
        <w:spacing w:line="240" w:lineRule="auto"/>
        <w:rPr>
          <w:rFonts w:ascii="Bookman Old Style" w:hAnsi="Bookman Old Style" w:cs="Bookman Old Style"/>
          <w:sz w:val="20"/>
          <w:szCs w:val="20"/>
        </w:rPr>
      </w:pPr>
      <w:r>
        <w:rPr>
          <w:rFonts w:ascii="Bookman Old Style" w:hAnsi="Bookman Old Style" w:cs="Bookman Old Style"/>
          <w:sz w:val="20"/>
          <w:szCs w:val="20"/>
        </w:rPr>
        <w:tab/>
      </w:r>
      <w:r w:rsidR="0025221B">
        <w:rPr>
          <w:rFonts w:ascii="Bookman Old Style" w:hAnsi="Bookman Old Style" w:cs="Bookman Old Style"/>
          <w:sz w:val="20"/>
          <w:szCs w:val="20"/>
        </w:rPr>
        <w:t xml:space="preserve">Ben stated that this agenda item came </w:t>
      </w:r>
      <w:r w:rsidR="004D4099">
        <w:rPr>
          <w:rFonts w:ascii="Bookman Old Style" w:hAnsi="Bookman Old Style" w:cs="Bookman Old Style"/>
          <w:sz w:val="20"/>
          <w:szCs w:val="20"/>
        </w:rPr>
        <w:t>as a</w:t>
      </w:r>
      <w:r w:rsidR="0025221B">
        <w:rPr>
          <w:rFonts w:ascii="Bookman Old Style" w:hAnsi="Bookman Old Style" w:cs="Bookman Old Style"/>
          <w:sz w:val="20"/>
          <w:szCs w:val="20"/>
        </w:rPr>
        <w:t xml:space="preserve"> result of our meeting with the Board of Selectmen on Tuesday. The ordinance has worked pretty well but can always be made better. He wanted to gauge the group’s feeling as to whether tweaks were needed. He suggested that he could email out other town ordinances for us to review and discuss at our next meeting. </w:t>
      </w:r>
    </w:p>
    <w:p w:rsidR="0025221B" w:rsidRDefault="0025221B">
      <w:pPr>
        <w:spacing w:line="240" w:lineRule="auto"/>
        <w:rPr>
          <w:rFonts w:ascii="Bookman Old Style" w:hAnsi="Bookman Old Style" w:cs="Bookman Old Style"/>
          <w:sz w:val="20"/>
          <w:szCs w:val="20"/>
        </w:rPr>
      </w:pPr>
      <w:r>
        <w:rPr>
          <w:rFonts w:ascii="Bookman Old Style" w:hAnsi="Bookman Old Style" w:cs="Bookman Old Style"/>
          <w:sz w:val="20"/>
          <w:szCs w:val="20"/>
        </w:rPr>
        <w:tab/>
        <w:t xml:space="preserve">John would like to have COA applications given to the commission sooner. He takes affront at the suggestion that applications should get instant approval. </w:t>
      </w:r>
    </w:p>
    <w:p w:rsidR="0025221B" w:rsidRDefault="0025221B">
      <w:pPr>
        <w:spacing w:line="240" w:lineRule="auto"/>
        <w:rPr>
          <w:rFonts w:ascii="Bookman Old Style" w:hAnsi="Bookman Old Style" w:cs="Bookman Old Style"/>
          <w:sz w:val="20"/>
          <w:szCs w:val="20"/>
        </w:rPr>
      </w:pPr>
      <w:r>
        <w:rPr>
          <w:rFonts w:ascii="Bookman Old Style" w:hAnsi="Bookman Old Style" w:cs="Bookman Old Style"/>
          <w:sz w:val="20"/>
          <w:szCs w:val="20"/>
        </w:rPr>
        <w:tab/>
        <w:t>Susan suggested a change to 10.5.2.2, to change the time period to 60 days. Ben suggested a time frame before the meeting (10 days or 14 days). Susan approved of the suggestion of 2 weeks before the meeting.</w:t>
      </w:r>
    </w:p>
    <w:p w:rsidR="0025221B" w:rsidRDefault="0025221B">
      <w:pPr>
        <w:spacing w:line="240" w:lineRule="auto"/>
        <w:rPr>
          <w:rFonts w:ascii="Bookman Old Style" w:hAnsi="Bookman Old Style" w:cs="Bookman Old Style"/>
          <w:sz w:val="20"/>
          <w:szCs w:val="20"/>
        </w:rPr>
      </w:pPr>
      <w:r>
        <w:rPr>
          <w:rFonts w:ascii="Bookman Old Style" w:hAnsi="Bookman Old Style" w:cs="Bookman Old Style"/>
          <w:sz w:val="20"/>
          <w:szCs w:val="20"/>
        </w:rPr>
        <w:tab/>
        <w:t xml:space="preserve">Al stated that there will be times when we need to do research in order to have good answers, and wanted to be sure we had access to all of the historic records we would need. Susan stated that all records are available (including records before Maine became a state). Ben said he can show us what other communities do, including having multiple meetings per month, or different ways to set up time </w:t>
      </w:r>
      <w:proofErr w:type="gramStart"/>
      <w:r w:rsidR="004D4099">
        <w:rPr>
          <w:rFonts w:ascii="Bookman Old Style" w:hAnsi="Bookman Old Style" w:cs="Bookman Old Style"/>
          <w:sz w:val="20"/>
          <w:szCs w:val="20"/>
        </w:rPr>
        <w:t>frames,</w:t>
      </w:r>
      <w:proofErr w:type="gramEnd"/>
      <w:r>
        <w:rPr>
          <w:rFonts w:ascii="Bookman Old Style" w:hAnsi="Bookman Old Style" w:cs="Bookman Old Style"/>
          <w:sz w:val="20"/>
          <w:szCs w:val="20"/>
        </w:rPr>
        <w:t xml:space="preserve"> or to let Stan and Ben have more of a supportive role.</w:t>
      </w:r>
    </w:p>
    <w:p w:rsidR="0025221B" w:rsidRDefault="0025221B">
      <w:pPr>
        <w:spacing w:line="240" w:lineRule="auto"/>
        <w:rPr>
          <w:rFonts w:ascii="Bookman Old Style" w:hAnsi="Bookman Old Style" w:cs="Bookman Old Style"/>
          <w:sz w:val="20"/>
          <w:szCs w:val="20"/>
        </w:rPr>
      </w:pPr>
      <w:r>
        <w:rPr>
          <w:rFonts w:ascii="Bookman Old Style" w:hAnsi="Bookman Old Style" w:cs="Bookman Old Style"/>
          <w:sz w:val="20"/>
          <w:szCs w:val="20"/>
        </w:rPr>
        <w:tab/>
        <w:t xml:space="preserve">We have not heard back from the state with their feedback on our ordinance. Our ordinance draws heavily on the one from </w:t>
      </w:r>
      <w:proofErr w:type="spellStart"/>
      <w:r>
        <w:rPr>
          <w:rFonts w:ascii="Bookman Old Style" w:hAnsi="Bookman Old Style" w:cs="Bookman Old Style"/>
          <w:sz w:val="20"/>
          <w:szCs w:val="20"/>
        </w:rPr>
        <w:t>Castine</w:t>
      </w:r>
      <w:proofErr w:type="spellEnd"/>
      <w:r>
        <w:rPr>
          <w:rFonts w:ascii="Bookman Old Style" w:hAnsi="Bookman Old Style" w:cs="Bookman Old Style"/>
          <w:sz w:val="20"/>
          <w:szCs w:val="20"/>
        </w:rPr>
        <w:t>, which is good since they area a CLG.</w:t>
      </w:r>
    </w:p>
    <w:p w:rsidR="0025221B" w:rsidRDefault="0025221B">
      <w:pPr>
        <w:spacing w:line="240" w:lineRule="auto"/>
        <w:rPr>
          <w:rFonts w:ascii="Bookman Old Style" w:hAnsi="Bookman Old Style" w:cs="Bookman Old Style"/>
          <w:sz w:val="20"/>
          <w:szCs w:val="20"/>
        </w:rPr>
      </w:pPr>
      <w:r>
        <w:rPr>
          <w:rFonts w:ascii="Bookman Old Style" w:hAnsi="Bookman Old Style" w:cs="Bookman Old Style"/>
          <w:sz w:val="20"/>
          <w:szCs w:val="20"/>
        </w:rPr>
        <w:tab/>
        <w:t>Susan also commented on 10.6.1.1, regarding notices to applicants, property owners and abutters. She would like to add a requirement that the property owner notify</w:t>
      </w:r>
      <w:r w:rsidR="00E32762">
        <w:rPr>
          <w:rFonts w:ascii="Bookman Old Style" w:hAnsi="Bookman Old Style" w:cs="Bookman Old Style"/>
          <w:sz w:val="20"/>
          <w:szCs w:val="20"/>
        </w:rPr>
        <w:t xml:space="preserve"> other property owners within 20</w:t>
      </w:r>
      <w:r>
        <w:rPr>
          <w:rFonts w:ascii="Bookman Old Style" w:hAnsi="Bookman Old Style" w:cs="Bookman Old Style"/>
          <w:sz w:val="20"/>
          <w:szCs w:val="20"/>
        </w:rPr>
        <w:t xml:space="preserve">0’, to include all people within sightlines. </w:t>
      </w:r>
      <w:r w:rsidR="00E32762">
        <w:rPr>
          <w:rFonts w:ascii="Bookman Old Style" w:hAnsi="Bookman Old Style" w:cs="Bookman Old Style"/>
          <w:sz w:val="20"/>
          <w:szCs w:val="20"/>
        </w:rPr>
        <w:t xml:space="preserve">Ben suggested 250’, which is the same number the planning board uses. This can lead to a large list of abutters, and we would hate for it to become cost-prohibitive. Notification would not have to be done via certified mail. It would be the responsibility of the applicant to notify property owners. Legal notice in the paper is not considered sufficient. </w:t>
      </w:r>
    </w:p>
    <w:p w:rsidR="00E32762" w:rsidRDefault="00E32762">
      <w:pPr>
        <w:spacing w:line="240" w:lineRule="auto"/>
        <w:rPr>
          <w:rFonts w:ascii="Bookman Old Style" w:hAnsi="Bookman Old Style" w:cs="Bookman Old Style"/>
          <w:sz w:val="20"/>
          <w:szCs w:val="20"/>
        </w:rPr>
      </w:pPr>
      <w:r>
        <w:rPr>
          <w:rFonts w:ascii="Bookman Old Style" w:hAnsi="Bookman Old Style" w:cs="Bookman Old Style"/>
          <w:sz w:val="20"/>
          <w:szCs w:val="20"/>
        </w:rPr>
        <w:tab/>
        <w:t xml:space="preserve">James </w:t>
      </w:r>
      <w:proofErr w:type="spellStart"/>
      <w:r>
        <w:rPr>
          <w:rFonts w:ascii="Bookman Old Style" w:hAnsi="Bookman Old Style" w:cs="Bookman Old Style"/>
          <w:sz w:val="20"/>
          <w:szCs w:val="20"/>
        </w:rPr>
        <w:t>Kochan</w:t>
      </w:r>
      <w:proofErr w:type="spellEnd"/>
      <w:r>
        <w:rPr>
          <w:rFonts w:ascii="Bookman Old Style" w:hAnsi="Bookman Old Style" w:cs="Bookman Old Style"/>
          <w:sz w:val="20"/>
          <w:szCs w:val="20"/>
        </w:rPr>
        <w:t xml:space="preserve"> suggested a poster-sized notice, provided by the town, could be posted on the building for a certain length of time at the time of application.</w:t>
      </w:r>
    </w:p>
    <w:p w:rsidR="00E32762" w:rsidRDefault="00E32762">
      <w:pPr>
        <w:spacing w:line="240" w:lineRule="auto"/>
        <w:rPr>
          <w:rFonts w:ascii="Bookman Old Style" w:hAnsi="Bookman Old Style" w:cs="Bookman Old Style"/>
          <w:sz w:val="20"/>
          <w:szCs w:val="20"/>
        </w:rPr>
      </w:pPr>
      <w:r>
        <w:rPr>
          <w:rFonts w:ascii="Bookman Old Style" w:hAnsi="Bookman Old Style" w:cs="Bookman Old Style"/>
          <w:sz w:val="20"/>
          <w:szCs w:val="20"/>
        </w:rPr>
        <w:tab/>
        <w:t>Ben noted that we need to create a statement to present to the Selectmen. Susan suggested holding a special meeting just to discuss recommendations to the ORC and budget recommendations to the Selectmen. Tuesday Dec. 13</w:t>
      </w:r>
      <w:r w:rsidRPr="00E32762">
        <w:rPr>
          <w:rFonts w:ascii="Bookman Old Style" w:hAnsi="Bookman Old Style" w:cs="Bookman Old Style"/>
          <w:sz w:val="20"/>
          <w:szCs w:val="20"/>
          <w:vertAlign w:val="superscript"/>
        </w:rPr>
        <w:t>th</w:t>
      </w:r>
      <w:r>
        <w:rPr>
          <w:rFonts w:ascii="Bookman Old Style" w:hAnsi="Bookman Old Style" w:cs="Bookman Old Style"/>
          <w:sz w:val="20"/>
          <w:szCs w:val="20"/>
        </w:rPr>
        <w:t xml:space="preserve"> was the date proposed. </w:t>
      </w:r>
    </w:p>
    <w:p w:rsidR="00E32762" w:rsidRDefault="00E32762">
      <w:pPr>
        <w:spacing w:line="240" w:lineRule="auto"/>
        <w:rPr>
          <w:rFonts w:ascii="Bookman Old Style" w:hAnsi="Bookman Old Style" w:cs="Bookman Old Style"/>
          <w:sz w:val="20"/>
          <w:szCs w:val="20"/>
        </w:rPr>
      </w:pPr>
      <w:r>
        <w:rPr>
          <w:rFonts w:ascii="Bookman Old Style" w:hAnsi="Bookman Old Style" w:cs="Bookman Old Style"/>
          <w:sz w:val="20"/>
          <w:szCs w:val="20"/>
        </w:rPr>
        <w:tab/>
        <w:t xml:space="preserve">Richard liked the idea of having a separate meeting just to review COA’s, possibly meeting every 2 weeks. </w:t>
      </w:r>
    </w:p>
    <w:p w:rsidR="00E32762" w:rsidRDefault="00E32762">
      <w:pPr>
        <w:spacing w:line="240" w:lineRule="auto"/>
        <w:rPr>
          <w:rFonts w:ascii="Bookman Old Style" w:hAnsi="Bookman Old Style" w:cs="Bookman Old Style"/>
          <w:sz w:val="20"/>
          <w:szCs w:val="20"/>
        </w:rPr>
      </w:pPr>
      <w:r>
        <w:rPr>
          <w:rFonts w:ascii="Bookman Old Style" w:hAnsi="Bookman Old Style" w:cs="Bookman Old Style"/>
          <w:sz w:val="20"/>
          <w:szCs w:val="20"/>
        </w:rPr>
        <w:tab/>
        <w:t>Ben said we should start thinking about if we want to get an inventory of contributing and non-contributing buildings. He suggested an inventory of Village 1 &amp; 2.</w:t>
      </w:r>
    </w:p>
    <w:p w:rsidR="00E32762" w:rsidRDefault="00E32762">
      <w:pPr>
        <w:spacing w:line="240" w:lineRule="auto"/>
        <w:rPr>
          <w:rFonts w:ascii="Bookman Old Style" w:hAnsi="Bookman Old Style" w:cs="Bookman Old Style"/>
          <w:sz w:val="20"/>
          <w:szCs w:val="20"/>
        </w:rPr>
      </w:pPr>
    </w:p>
    <w:p w:rsidR="00E32762" w:rsidRDefault="00E32762">
      <w:pPr>
        <w:spacing w:line="240" w:lineRule="auto"/>
        <w:rPr>
          <w:rFonts w:ascii="Bookman Old Style" w:hAnsi="Bookman Old Style" w:cs="Bookman Old Style"/>
          <w:sz w:val="20"/>
          <w:szCs w:val="20"/>
        </w:rPr>
      </w:pPr>
    </w:p>
    <w:p w:rsidR="00E32762" w:rsidRDefault="00E32762">
      <w:pPr>
        <w:spacing w:line="240" w:lineRule="auto"/>
        <w:rPr>
          <w:rFonts w:ascii="Bookman Old Style" w:hAnsi="Bookman Old Style" w:cs="Bookman Old Style"/>
          <w:sz w:val="20"/>
          <w:szCs w:val="20"/>
        </w:rPr>
      </w:pPr>
    </w:p>
    <w:p w:rsidR="00E32762" w:rsidRDefault="00E32762">
      <w:pPr>
        <w:spacing w:line="240" w:lineRule="auto"/>
        <w:rPr>
          <w:rFonts w:ascii="Bookman Old Style" w:hAnsi="Bookman Old Style" w:cs="Bookman Old Style"/>
          <w:sz w:val="20"/>
          <w:szCs w:val="20"/>
        </w:rPr>
      </w:pPr>
      <w:r>
        <w:rPr>
          <w:rFonts w:ascii="Bookman Old Style" w:hAnsi="Bookman Old Style" w:cs="Bookman Old Style"/>
          <w:sz w:val="20"/>
          <w:szCs w:val="20"/>
        </w:rPr>
        <w:t>5. Other business</w:t>
      </w:r>
    </w:p>
    <w:p w:rsidR="00E32762" w:rsidRDefault="00E32762">
      <w:pPr>
        <w:spacing w:line="240" w:lineRule="auto"/>
        <w:rPr>
          <w:rFonts w:ascii="Bookman Old Style" w:hAnsi="Bookman Old Style" w:cs="Bookman Old Style"/>
          <w:sz w:val="20"/>
          <w:szCs w:val="20"/>
        </w:rPr>
      </w:pPr>
      <w:r>
        <w:rPr>
          <w:rFonts w:ascii="Bookman Old Style" w:hAnsi="Bookman Old Style" w:cs="Bookman Old Style"/>
          <w:sz w:val="20"/>
          <w:szCs w:val="20"/>
        </w:rPr>
        <w:tab/>
        <w:t xml:space="preserve">Richard asked if we are responsible for being proactive, reporting to Ben if we see something that goes against the ordinance. We do not have enforcement authority, but the codes office does. As a private citizen we can bring items to codes enforcement. </w:t>
      </w:r>
    </w:p>
    <w:p w:rsidR="00E32762" w:rsidRDefault="00E32762">
      <w:pPr>
        <w:spacing w:line="240" w:lineRule="auto"/>
        <w:rPr>
          <w:rFonts w:ascii="Bookman Old Style" w:hAnsi="Bookman Old Style" w:cs="Bookman Old Style"/>
          <w:sz w:val="20"/>
          <w:szCs w:val="20"/>
        </w:rPr>
      </w:pPr>
      <w:r>
        <w:rPr>
          <w:rFonts w:ascii="Bookman Old Style" w:hAnsi="Bookman Old Style" w:cs="Bookman Old Style"/>
          <w:sz w:val="20"/>
          <w:szCs w:val="20"/>
        </w:rPr>
        <w:tab/>
        <w:t>John wanted to commend the commission for our patience during one of the applications this evening. He was offended by the “ranting and raving” of the applicant. Richard thanked John for defending his herd.</w:t>
      </w:r>
    </w:p>
    <w:p w:rsidR="00CA3506" w:rsidRDefault="00CA3506">
      <w:pPr>
        <w:spacing w:line="240" w:lineRule="auto"/>
        <w:rPr>
          <w:rFonts w:ascii="Bookman Old Style" w:hAnsi="Bookman Old Style" w:cs="Bookman Old Style"/>
          <w:sz w:val="20"/>
          <w:szCs w:val="20"/>
        </w:rPr>
      </w:pPr>
    </w:p>
    <w:p w:rsidR="004551A2" w:rsidRDefault="004551A2">
      <w:pPr>
        <w:spacing w:line="240" w:lineRule="auto"/>
        <w:rPr>
          <w:rFonts w:ascii="Bookman Old Style" w:hAnsi="Bookman Old Style" w:cs="Bookman Old Style"/>
          <w:sz w:val="20"/>
          <w:szCs w:val="20"/>
        </w:rPr>
      </w:pPr>
    </w:p>
    <w:p w:rsidR="004551A2" w:rsidRDefault="004551A2">
      <w:pPr>
        <w:spacing w:line="240" w:lineRule="auto"/>
        <w:rPr>
          <w:rFonts w:ascii="Bookman Old Style" w:hAnsi="Bookman Old Style" w:cs="Bookman Old Style"/>
          <w:sz w:val="20"/>
          <w:szCs w:val="20"/>
        </w:rPr>
      </w:pPr>
    </w:p>
    <w:p w:rsidR="005D675E" w:rsidRDefault="008A026F">
      <w:pPr>
        <w:spacing w:line="240" w:lineRule="auto"/>
        <w:rPr>
          <w:rFonts w:ascii="Bookman Old Style" w:hAnsi="Bookman Old Style" w:cs="Bookman Old Style"/>
          <w:sz w:val="20"/>
          <w:szCs w:val="20"/>
        </w:rPr>
      </w:pPr>
      <w:r>
        <w:rPr>
          <w:rFonts w:ascii="Bookman Old Style" w:hAnsi="Bookman Old Style" w:cs="Bookman Old Style"/>
          <w:sz w:val="20"/>
          <w:szCs w:val="20"/>
        </w:rPr>
        <w:t>T</w:t>
      </w:r>
      <w:r w:rsidR="005D675E">
        <w:rPr>
          <w:rFonts w:ascii="Bookman Old Style" w:hAnsi="Bookman Old Style" w:cs="Bookman Old Style"/>
          <w:sz w:val="20"/>
          <w:szCs w:val="20"/>
        </w:rPr>
        <w:t xml:space="preserve">he next commission meeting will be </w:t>
      </w:r>
      <w:r w:rsidR="00E32762">
        <w:rPr>
          <w:rFonts w:ascii="Bookman Old Style" w:hAnsi="Bookman Old Style" w:cs="Bookman Old Style"/>
          <w:sz w:val="20"/>
          <w:szCs w:val="20"/>
        </w:rPr>
        <w:t>Tuesday, December 13</w:t>
      </w:r>
      <w:r w:rsidR="005D675E">
        <w:rPr>
          <w:rFonts w:ascii="Bookman Old Style" w:hAnsi="Bookman Old Style" w:cs="Bookman Old Style"/>
          <w:sz w:val="20"/>
          <w:szCs w:val="20"/>
        </w:rPr>
        <w:t xml:space="preserve">, 2016 at 5:00 pm. </w:t>
      </w:r>
    </w:p>
    <w:p w:rsidR="005D675E" w:rsidRDefault="005D675E">
      <w:pPr>
        <w:spacing w:line="240" w:lineRule="auto"/>
        <w:rPr>
          <w:rFonts w:ascii="Bookman Old Style" w:hAnsi="Bookman Old Style" w:cs="Bookman Old Style"/>
          <w:sz w:val="20"/>
          <w:szCs w:val="20"/>
        </w:rPr>
      </w:pPr>
    </w:p>
    <w:p w:rsidR="005D675E" w:rsidRDefault="005D675E">
      <w:pPr>
        <w:spacing w:line="240" w:lineRule="auto"/>
        <w:rPr>
          <w:rFonts w:ascii="Times New Roman" w:hAnsi="Times New Roman" w:cs="Times New Roman"/>
        </w:rPr>
      </w:pPr>
    </w:p>
    <w:p w:rsidR="005D675E" w:rsidRDefault="005D675E">
      <w:pPr>
        <w:spacing w:line="240" w:lineRule="auto"/>
        <w:rPr>
          <w:rFonts w:ascii="Times New Roman" w:hAnsi="Times New Roman" w:cs="Times New Roman"/>
        </w:rPr>
      </w:pPr>
    </w:p>
    <w:sectPr w:rsidR="005D675E" w:rsidSect="00784DD2">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E48B0"/>
    <w:multiLevelType w:val="hybridMultilevel"/>
    <w:tmpl w:val="DBE0E0A2"/>
    <w:lvl w:ilvl="0" w:tplc="04090011">
      <w:start w:val="1"/>
      <w:numFmt w:val="decimal"/>
      <w:lvlText w:val="%1)"/>
      <w:lvlJc w:val="left"/>
      <w:pPr>
        <w:ind w:left="720" w:hanging="360"/>
      </w:pPr>
      <w:rPr>
        <w:rFonts w:ascii="Times New Roman" w:hAnsi="Times New Roman" w:hint="default"/>
      </w:rPr>
    </w:lvl>
    <w:lvl w:ilvl="1" w:tplc="04090019">
      <w:start w:val="1"/>
      <w:numFmt w:val="lowerLetter"/>
      <w:lvlText w:val="%2."/>
      <w:lvlJc w:val="left"/>
      <w:pPr>
        <w:ind w:left="1440" w:hanging="360"/>
      </w:pPr>
      <w:rPr>
        <w:rFonts w:ascii="Times New Roman" w:hAnsi="Times New Roman"/>
      </w:rPr>
    </w:lvl>
    <w:lvl w:ilvl="2" w:tplc="0409001B">
      <w:start w:val="1"/>
      <w:numFmt w:val="lowerRoman"/>
      <w:lvlText w:val="%3."/>
      <w:lvlJc w:val="right"/>
      <w:pPr>
        <w:ind w:left="2160" w:hanging="180"/>
      </w:pPr>
      <w:rPr>
        <w:rFonts w:ascii="Times New Roman" w:hAnsi="Times New Roman"/>
      </w:rPr>
    </w:lvl>
    <w:lvl w:ilvl="3" w:tplc="0409000F">
      <w:start w:val="1"/>
      <w:numFmt w:val="decimal"/>
      <w:lvlText w:val="%4."/>
      <w:lvlJc w:val="left"/>
      <w:pPr>
        <w:ind w:left="2880" w:hanging="360"/>
      </w:pPr>
      <w:rPr>
        <w:rFonts w:ascii="Times New Roman" w:hAnsi="Times New Roman"/>
      </w:rPr>
    </w:lvl>
    <w:lvl w:ilvl="4" w:tplc="04090019">
      <w:start w:val="1"/>
      <w:numFmt w:val="lowerLetter"/>
      <w:lvlText w:val="%5."/>
      <w:lvlJc w:val="left"/>
      <w:pPr>
        <w:ind w:left="3600" w:hanging="360"/>
      </w:pPr>
      <w:rPr>
        <w:rFonts w:ascii="Times New Roman" w:hAnsi="Times New Roman"/>
      </w:rPr>
    </w:lvl>
    <w:lvl w:ilvl="5" w:tplc="0409001B">
      <w:start w:val="1"/>
      <w:numFmt w:val="lowerRoman"/>
      <w:lvlText w:val="%6."/>
      <w:lvlJc w:val="right"/>
      <w:pPr>
        <w:ind w:left="4320" w:hanging="180"/>
      </w:pPr>
      <w:rPr>
        <w:rFonts w:ascii="Times New Roman" w:hAnsi="Times New Roman"/>
      </w:rPr>
    </w:lvl>
    <w:lvl w:ilvl="6" w:tplc="0409000F">
      <w:start w:val="1"/>
      <w:numFmt w:val="decimal"/>
      <w:lvlText w:val="%7."/>
      <w:lvlJc w:val="left"/>
      <w:pPr>
        <w:ind w:left="5040" w:hanging="360"/>
      </w:pPr>
      <w:rPr>
        <w:rFonts w:ascii="Times New Roman" w:hAnsi="Times New Roman"/>
      </w:rPr>
    </w:lvl>
    <w:lvl w:ilvl="7" w:tplc="04090019">
      <w:start w:val="1"/>
      <w:numFmt w:val="lowerLetter"/>
      <w:lvlText w:val="%8."/>
      <w:lvlJc w:val="left"/>
      <w:pPr>
        <w:ind w:left="5760" w:hanging="360"/>
      </w:pPr>
      <w:rPr>
        <w:rFonts w:ascii="Times New Roman" w:hAnsi="Times New Roman"/>
      </w:rPr>
    </w:lvl>
    <w:lvl w:ilvl="8" w:tplc="0409001B">
      <w:start w:val="1"/>
      <w:numFmt w:val="lowerRoman"/>
      <w:lvlText w:val="%9."/>
      <w:lvlJc w:val="right"/>
      <w:pPr>
        <w:ind w:left="6480" w:hanging="180"/>
      </w:pPr>
      <w:rPr>
        <w:rFonts w:ascii="Times New Roman" w:hAnsi="Times New Roman"/>
      </w:rPr>
    </w:lvl>
  </w:abstractNum>
  <w:abstractNum w:abstractNumId="1">
    <w:nsid w:val="1A4509E2"/>
    <w:multiLevelType w:val="hybridMultilevel"/>
    <w:tmpl w:val="C848257E"/>
    <w:lvl w:ilvl="0" w:tplc="9E025A26">
      <w:start w:val="3"/>
      <w:numFmt w:val="bullet"/>
      <w:lvlText w:val="-"/>
      <w:lvlJc w:val="left"/>
      <w:pPr>
        <w:ind w:left="1080" w:hanging="360"/>
      </w:pPr>
      <w:rPr>
        <w:rFonts w:ascii="Bookman Old Style" w:eastAsia="Times New Roman" w:hAnsi="Bookman Old Style"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
    <w:nsid w:val="6BD35949"/>
    <w:multiLevelType w:val="hybridMultilevel"/>
    <w:tmpl w:val="2C4A81B8"/>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75E"/>
    <w:rsid w:val="001036A1"/>
    <w:rsid w:val="001047CB"/>
    <w:rsid w:val="00107A56"/>
    <w:rsid w:val="00151F16"/>
    <w:rsid w:val="00153CCF"/>
    <w:rsid w:val="0017716B"/>
    <w:rsid w:val="001B186F"/>
    <w:rsid w:val="0025221B"/>
    <w:rsid w:val="002A48D5"/>
    <w:rsid w:val="0031605E"/>
    <w:rsid w:val="00357DC2"/>
    <w:rsid w:val="00441455"/>
    <w:rsid w:val="00446F69"/>
    <w:rsid w:val="004551A2"/>
    <w:rsid w:val="00473D1C"/>
    <w:rsid w:val="004A6FDB"/>
    <w:rsid w:val="004D4099"/>
    <w:rsid w:val="00571860"/>
    <w:rsid w:val="00592D2B"/>
    <w:rsid w:val="005D675E"/>
    <w:rsid w:val="005F44CD"/>
    <w:rsid w:val="00663F1A"/>
    <w:rsid w:val="00692A47"/>
    <w:rsid w:val="0078462F"/>
    <w:rsid w:val="00784DD2"/>
    <w:rsid w:val="007B26E4"/>
    <w:rsid w:val="007D7C6D"/>
    <w:rsid w:val="007E1525"/>
    <w:rsid w:val="00817E36"/>
    <w:rsid w:val="008A026F"/>
    <w:rsid w:val="008A25E6"/>
    <w:rsid w:val="008D6567"/>
    <w:rsid w:val="0090621C"/>
    <w:rsid w:val="00940E78"/>
    <w:rsid w:val="009F5FB9"/>
    <w:rsid w:val="00A52157"/>
    <w:rsid w:val="00BB0E9B"/>
    <w:rsid w:val="00BD0447"/>
    <w:rsid w:val="00C36D5B"/>
    <w:rsid w:val="00CA3506"/>
    <w:rsid w:val="00CC0553"/>
    <w:rsid w:val="00CC1BC9"/>
    <w:rsid w:val="00D5638E"/>
    <w:rsid w:val="00D7523E"/>
    <w:rsid w:val="00E00DA9"/>
    <w:rsid w:val="00E32762"/>
    <w:rsid w:val="00E57097"/>
    <w:rsid w:val="00F24063"/>
    <w:rsid w:val="00F5098B"/>
    <w:rsid w:val="00F529C7"/>
    <w:rsid w:val="00FB4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4</Pages>
  <Words>1374</Words>
  <Characters>7836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Wiscasset Historic Preservation Commission</vt:lpstr>
    </vt:vector>
  </TitlesOfParts>
  <Company/>
  <LinksUpToDate>false</LinksUpToDate>
  <CharactersWithSpaces>9192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Wiscasset Historic Preservation Commission</dc:title>
  <dc:creator>Wendy</dc:creator>
  <cp:lastModifiedBy>Wendy</cp:lastModifiedBy>
  <cp:revision>5</cp:revision>
  <dcterms:created xsi:type="dcterms:W3CDTF">2016-12-11T16:29:00Z</dcterms:created>
  <dcterms:modified xsi:type="dcterms:W3CDTF">2016-12-11T17:32:00Z</dcterms:modified>
</cp:coreProperties>
</file>